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  <w:gridCol w:w="7832"/>
      </w:tblGrid>
      <w:tr w:rsidR="00F95E68" w:rsidRPr="00B51548" w14:paraId="6CAB47D0" w14:textId="77777777" w:rsidTr="00BC4B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204" w:type="dxa"/>
            <w:shd w:val="clear" w:color="auto" w:fill="92D050"/>
          </w:tcPr>
          <w:p w14:paraId="45154307" w14:textId="77777777" w:rsidR="00F95E68" w:rsidRPr="00B51548" w:rsidRDefault="00F95E68" w:rsidP="00992A98">
            <w:pPr>
              <w:rPr>
                <w:color w:val="FFFFFF" w:themeColor="background1"/>
                <w:sz w:val="32"/>
                <w:szCs w:val="32"/>
              </w:rPr>
            </w:pPr>
            <w:r>
              <w:rPr>
                <w:color w:val="FFFFFF" w:themeColor="background1"/>
                <w:sz w:val="32"/>
                <w:szCs w:val="32"/>
              </w:rPr>
              <w:t>Progression</w:t>
            </w:r>
          </w:p>
        </w:tc>
        <w:tc>
          <w:tcPr>
            <w:tcW w:w="7970" w:type="dxa"/>
            <w:shd w:val="clear" w:color="auto" w:fill="92D050"/>
          </w:tcPr>
          <w:p w14:paraId="5BB93ECE" w14:textId="77777777" w:rsidR="00F95E68" w:rsidRPr="00B51548" w:rsidRDefault="00F95E68" w:rsidP="00B51548">
            <w:pPr>
              <w:jc w:val="center"/>
              <w:rPr>
                <w:color w:val="FFFFFF" w:themeColor="background1"/>
                <w:sz w:val="32"/>
                <w:szCs w:val="32"/>
              </w:rPr>
            </w:pPr>
            <w:r>
              <w:rPr>
                <w:color w:val="FFFFFF" w:themeColor="background1"/>
                <w:sz w:val="32"/>
                <w:szCs w:val="32"/>
              </w:rPr>
              <w:t>Outcomes</w:t>
            </w:r>
          </w:p>
        </w:tc>
      </w:tr>
      <w:tr w:rsidR="00F95E68" w:rsidRPr="00B51548" w14:paraId="2C3A0A0C" w14:textId="77777777" w:rsidTr="004150C7">
        <w:tc>
          <w:tcPr>
            <w:tcW w:w="6204" w:type="dxa"/>
          </w:tcPr>
          <w:p w14:paraId="01EEF4BF" w14:textId="77777777" w:rsidR="00F95E68" w:rsidRPr="00BC4B06" w:rsidRDefault="00F95E68" w:rsidP="00B51548">
            <w:pPr>
              <w:jc w:val="both"/>
              <w:rPr>
                <w:color w:val="7B7B7B" w:themeColor="accent3" w:themeShade="BF"/>
                <w:sz w:val="32"/>
                <w:szCs w:val="32"/>
              </w:rPr>
            </w:pPr>
            <w:r w:rsidRPr="00BC4B06">
              <w:rPr>
                <w:color w:val="7B7B7B" w:themeColor="accent3" w:themeShade="BF"/>
                <w:sz w:val="32"/>
                <w:szCs w:val="32"/>
              </w:rPr>
              <w:t>Prior learning</w:t>
            </w:r>
            <w:r w:rsidR="00FA13E9" w:rsidRPr="00BC4B06">
              <w:rPr>
                <w:color w:val="7B7B7B" w:themeColor="accent3" w:themeShade="BF"/>
                <w:sz w:val="32"/>
                <w:szCs w:val="32"/>
              </w:rPr>
              <w:t>:</w:t>
            </w:r>
            <w:bookmarkStart w:id="0" w:name="_GoBack"/>
            <w:bookmarkEnd w:id="0"/>
          </w:p>
          <w:p w14:paraId="7FD2AA5D" w14:textId="68817209" w:rsidR="00E050B1" w:rsidRDefault="00E050B1" w:rsidP="00E65B14">
            <w:pPr>
              <w:rPr>
                <w:sz w:val="28"/>
                <w:szCs w:val="28"/>
              </w:rPr>
            </w:pPr>
            <w:r w:rsidRPr="005F4F8E">
              <w:rPr>
                <w:sz w:val="28"/>
                <w:szCs w:val="28"/>
              </w:rPr>
              <w:t>The pupils have previously:</w:t>
            </w:r>
          </w:p>
          <w:p w14:paraId="4900B3BD" w14:textId="77777777" w:rsidR="003B2BBF" w:rsidRPr="005F4F8E" w:rsidRDefault="003B2BBF" w:rsidP="00E65B14">
            <w:pPr>
              <w:rPr>
                <w:sz w:val="28"/>
                <w:szCs w:val="28"/>
              </w:rPr>
            </w:pPr>
          </w:p>
          <w:p w14:paraId="10D458B7" w14:textId="77777777" w:rsidR="003B2BBF" w:rsidRPr="003B2BBF" w:rsidRDefault="003B2BBF" w:rsidP="003B2BBF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 w:rsidRPr="003B2BBF">
              <w:rPr>
                <w:rFonts w:cstheme="minorHAnsi"/>
                <w:sz w:val="28"/>
                <w:szCs w:val="28"/>
              </w:rPr>
              <w:t>applied</w:t>
            </w:r>
            <w:r w:rsidR="00477B80" w:rsidRPr="003B2BBF">
              <w:rPr>
                <w:rFonts w:cstheme="minorHAnsi"/>
                <w:sz w:val="28"/>
                <w:szCs w:val="28"/>
              </w:rPr>
              <w:t xml:space="preserve"> ink to a shape or surface and place it in position with care</w:t>
            </w:r>
            <w:r w:rsidRPr="003B2BBF">
              <w:rPr>
                <w:rFonts w:cstheme="minorHAnsi"/>
                <w:sz w:val="28"/>
                <w:szCs w:val="28"/>
              </w:rPr>
              <w:t xml:space="preserve">. </w:t>
            </w:r>
          </w:p>
          <w:p w14:paraId="62AA6744" w14:textId="587AC1D6" w:rsidR="003B2BBF" w:rsidRPr="003B2BBF" w:rsidRDefault="003B2BBF" w:rsidP="003B2BBF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 w:rsidRPr="003B2BBF">
              <w:rPr>
                <w:rFonts w:cstheme="minorHAnsi"/>
                <w:sz w:val="28"/>
                <w:szCs w:val="28"/>
              </w:rPr>
              <w:t xml:space="preserve"> experimented by repeating, overlapping and irregular patterning.</w:t>
            </w:r>
          </w:p>
          <w:p w14:paraId="7063F27E" w14:textId="34E4860A" w:rsidR="003B2BBF" w:rsidRPr="003B2BBF" w:rsidRDefault="003B2BBF" w:rsidP="003B2BBF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 w:rsidRPr="003B2BBF">
              <w:rPr>
                <w:rFonts w:cstheme="minorHAnsi"/>
                <w:sz w:val="28"/>
                <w:szCs w:val="28"/>
              </w:rPr>
              <w:t>repeated a simple pattern with a range of blocks</w:t>
            </w:r>
          </w:p>
          <w:p w14:paraId="18D627AC" w14:textId="5624C837" w:rsidR="003B2BBF" w:rsidRPr="003B2BBF" w:rsidRDefault="003B2BBF" w:rsidP="003B2BBF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 w:rsidRPr="003B2BBF">
              <w:rPr>
                <w:rFonts w:cstheme="minorHAnsi"/>
                <w:sz w:val="28"/>
                <w:szCs w:val="28"/>
              </w:rPr>
              <w:t>Looked and describe what they see, think and feel when looking at the work of famous, notable artists and designers</w:t>
            </w:r>
          </w:p>
          <w:p w14:paraId="66611160" w14:textId="3640A186" w:rsidR="003B2BBF" w:rsidRPr="003B2BBF" w:rsidRDefault="003B2BBF" w:rsidP="003B2BBF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8"/>
                <w:szCs w:val="28"/>
              </w:rPr>
            </w:pPr>
            <w:r w:rsidRPr="003B2BBF">
              <w:rPr>
                <w:rFonts w:cstheme="minorHAnsi"/>
                <w:sz w:val="28"/>
                <w:szCs w:val="28"/>
              </w:rPr>
              <w:t xml:space="preserve"> expressed an opinion on the work/image studies</w:t>
            </w:r>
          </w:p>
          <w:p w14:paraId="72C58085" w14:textId="1DE05293" w:rsidR="00D63CDD" w:rsidRDefault="00D63CDD" w:rsidP="00D63CDD">
            <w:pPr>
              <w:rPr>
                <w:sz w:val="28"/>
                <w:szCs w:val="28"/>
              </w:rPr>
            </w:pPr>
          </w:p>
          <w:p w14:paraId="6CB126BA" w14:textId="6327B065" w:rsidR="003B2BBF" w:rsidRPr="003B2BBF" w:rsidRDefault="003B2BBF" w:rsidP="003B2BBF">
            <w:pPr>
              <w:rPr>
                <w:sz w:val="28"/>
                <w:szCs w:val="28"/>
              </w:rPr>
            </w:pPr>
          </w:p>
          <w:p w14:paraId="26BE218E" w14:textId="77777777" w:rsidR="0033196D" w:rsidRDefault="0033196D" w:rsidP="00B51548">
            <w:pPr>
              <w:jc w:val="both"/>
              <w:rPr>
                <w:color w:val="7B7B7B" w:themeColor="accent3" w:themeShade="BF"/>
                <w:sz w:val="32"/>
                <w:szCs w:val="32"/>
              </w:rPr>
            </w:pPr>
          </w:p>
          <w:p w14:paraId="61D04B77" w14:textId="115C8DF1" w:rsidR="00F95E68" w:rsidRDefault="00F95E68" w:rsidP="00B51548">
            <w:pPr>
              <w:jc w:val="both"/>
              <w:rPr>
                <w:color w:val="7B7B7B" w:themeColor="accent3" w:themeShade="BF"/>
                <w:sz w:val="32"/>
                <w:szCs w:val="32"/>
              </w:rPr>
            </w:pPr>
            <w:r w:rsidRPr="00BC4B06">
              <w:rPr>
                <w:color w:val="7B7B7B" w:themeColor="accent3" w:themeShade="BF"/>
                <w:sz w:val="32"/>
                <w:szCs w:val="32"/>
              </w:rPr>
              <w:t>Links to</w:t>
            </w:r>
            <w:r w:rsidR="00FA13E9" w:rsidRPr="00BC4B06">
              <w:rPr>
                <w:color w:val="7B7B7B" w:themeColor="accent3" w:themeShade="BF"/>
                <w:sz w:val="32"/>
                <w:szCs w:val="32"/>
              </w:rPr>
              <w:t>:</w:t>
            </w:r>
            <w:r w:rsidR="005B0E92">
              <w:rPr>
                <w:color w:val="7B7B7B" w:themeColor="accent3" w:themeShade="BF"/>
                <w:sz w:val="32"/>
                <w:szCs w:val="32"/>
              </w:rPr>
              <w:t xml:space="preserve"> </w:t>
            </w:r>
          </w:p>
          <w:p w14:paraId="0EEBF0D8" w14:textId="6326515F" w:rsidR="00F95E68" w:rsidRDefault="003B2BBF" w:rsidP="003B2BBF">
            <w:pPr>
              <w:tabs>
                <w:tab w:val="left" w:pos="1305"/>
              </w:tabs>
              <w:jc w:val="both"/>
              <w:rPr>
                <w:color w:val="7B7B7B" w:themeColor="accent3" w:themeShade="BF"/>
                <w:sz w:val="32"/>
                <w:szCs w:val="32"/>
              </w:rPr>
            </w:pPr>
            <w:r>
              <w:rPr>
                <w:color w:val="7B7B7B" w:themeColor="accent3" w:themeShade="BF"/>
                <w:sz w:val="32"/>
                <w:szCs w:val="32"/>
              </w:rPr>
              <w:tab/>
              <w:t xml:space="preserve">History- Who were the Romans? What evidence have they left behind of their lifestyle? </w:t>
            </w:r>
          </w:p>
          <w:p w14:paraId="500C915D" w14:textId="4EAC128C" w:rsidR="003B2BBF" w:rsidRPr="00323746" w:rsidRDefault="003B2BBF" w:rsidP="003B2BBF">
            <w:pPr>
              <w:tabs>
                <w:tab w:val="left" w:pos="1305"/>
              </w:tabs>
              <w:jc w:val="both"/>
              <w:rPr>
                <w:color w:val="7B7B7B" w:themeColor="accent3" w:themeShade="BF"/>
                <w:sz w:val="32"/>
                <w:szCs w:val="32"/>
              </w:rPr>
            </w:pPr>
            <w:r>
              <w:rPr>
                <w:color w:val="7B7B7B" w:themeColor="accent3" w:themeShade="BF"/>
                <w:sz w:val="32"/>
                <w:szCs w:val="32"/>
              </w:rPr>
              <w:t>Maths- repeating patterns</w:t>
            </w:r>
          </w:p>
          <w:p w14:paraId="0C83556E" w14:textId="77777777" w:rsidR="00F95E68" w:rsidRPr="00B51548" w:rsidRDefault="00F95E68" w:rsidP="00B5154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7970" w:type="dxa"/>
          </w:tcPr>
          <w:p w14:paraId="257110F7" w14:textId="6B22A401" w:rsidR="00F95E68" w:rsidRDefault="00F95E68" w:rsidP="00F95E68">
            <w:pPr>
              <w:jc w:val="both"/>
              <w:rPr>
                <w:sz w:val="28"/>
                <w:szCs w:val="28"/>
                <w:shd w:val="clear" w:color="auto" w:fill="FFFFFF" w:themeFill="background1"/>
              </w:rPr>
            </w:pPr>
            <w:r w:rsidRPr="00B45355">
              <w:rPr>
                <w:sz w:val="28"/>
                <w:szCs w:val="28"/>
                <w:shd w:val="clear" w:color="auto" w:fill="FFFFFF" w:themeFill="background1"/>
              </w:rPr>
              <w:lastRenderedPageBreak/>
              <w:t xml:space="preserve">By the end of this unit pupils should </w:t>
            </w:r>
            <w:r w:rsidRPr="00B45355">
              <w:rPr>
                <w:b/>
                <w:sz w:val="28"/>
                <w:szCs w:val="28"/>
                <w:shd w:val="clear" w:color="auto" w:fill="FFFFFF" w:themeFill="background1"/>
              </w:rPr>
              <w:t>know</w:t>
            </w:r>
            <w:r w:rsidRPr="00B45355">
              <w:rPr>
                <w:sz w:val="28"/>
                <w:szCs w:val="28"/>
                <w:shd w:val="clear" w:color="auto" w:fill="FFFFFF" w:themeFill="background1"/>
              </w:rPr>
              <w:t>:</w:t>
            </w:r>
          </w:p>
          <w:p w14:paraId="2AFAB912" w14:textId="77777777" w:rsidR="003B2BBF" w:rsidRDefault="003B2BBF" w:rsidP="00F95E68">
            <w:pPr>
              <w:jc w:val="both"/>
              <w:rPr>
                <w:sz w:val="28"/>
                <w:szCs w:val="28"/>
                <w:shd w:val="clear" w:color="auto" w:fill="FFFFFF" w:themeFill="background1"/>
              </w:rPr>
            </w:pPr>
          </w:p>
          <w:p w14:paraId="556E7BAA" w14:textId="4CC87B8A" w:rsidR="0098079A" w:rsidRDefault="0098079A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Recognise what a mosaic is and how they were / are made.</w:t>
            </w:r>
          </w:p>
          <w:p w14:paraId="0A117E4D" w14:textId="31BA42E4" w:rsidR="0098079A" w:rsidRDefault="0098079A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Understand why people decorated their homes with mosaics.</w:t>
            </w:r>
          </w:p>
          <w:p w14:paraId="51A4E8CA" w14:textId="376D94CA" w:rsidR="0098079A" w:rsidRDefault="0098079A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Recognise the common features</w:t>
            </w:r>
            <w:r w:rsidR="003B2BBF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content/ colour) of Roman mosaics.</w:t>
            </w:r>
          </w:p>
          <w:p w14:paraId="63B83E8E" w14:textId="028B7525" w:rsidR="00A33F54" w:rsidRDefault="00A33F54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Know how to evenly roll out a clay slab with no air bubbles.</w:t>
            </w:r>
          </w:p>
          <w:p w14:paraId="469ED2A5" w14:textId="6F73CF8B" w:rsidR="0093736D" w:rsidRDefault="0093736D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Understand the terminology: pattern, repeating pattern,</w:t>
            </w:r>
            <w:r w:rsidR="00811393">
              <w:rPr>
                <w:sz w:val="28"/>
                <w:szCs w:val="28"/>
              </w:rPr>
              <w:t xml:space="preserve"> primary colours, tessellating, tone, shade and tone.</w:t>
            </w:r>
          </w:p>
          <w:p w14:paraId="18A8B851" w14:textId="535AAFC7" w:rsidR="00811393" w:rsidRDefault="00811393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a mono-print is and how to create one.</w:t>
            </w:r>
          </w:p>
          <w:p w14:paraId="238A5DE1" w14:textId="6CB0C10E" w:rsidR="00811393" w:rsidRDefault="00811393" w:rsidP="00811393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to create a simple block print and/or a string block and repeat it in a repeating style on paper and in an ICT programme</w:t>
            </w:r>
            <w:r w:rsidR="00A33F54">
              <w:rPr>
                <w:sz w:val="28"/>
                <w:szCs w:val="28"/>
              </w:rPr>
              <w:t>.</w:t>
            </w:r>
          </w:p>
          <w:p w14:paraId="53EB1A1D" w14:textId="46DAE18C" w:rsidR="00A33F54" w:rsidRPr="00811393" w:rsidRDefault="00A33F54" w:rsidP="00811393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Understand the principal of cutting into a tile and how the image is shown.</w:t>
            </w:r>
          </w:p>
          <w:p w14:paraId="0686F941" w14:textId="48DEEE79" w:rsidR="00811393" w:rsidRDefault="00811393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Recognise the work of Anwar Jalal </w:t>
            </w:r>
            <w:proofErr w:type="spellStart"/>
            <w:r>
              <w:rPr>
                <w:sz w:val="28"/>
                <w:szCs w:val="28"/>
              </w:rPr>
              <w:t>Shemza</w:t>
            </w:r>
            <w:proofErr w:type="spellEnd"/>
            <w:r>
              <w:rPr>
                <w:sz w:val="28"/>
                <w:szCs w:val="28"/>
              </w:rPr>
              <w:t xml:space="preserve"> and how he uses pattern within his work</w:t>
            </w:r>
          </w:p>
          <w:p w14:paraId="2B6F6762" w14:textId="5ECF5B60" w:rsidR="00A33F54" w:rsidRDefault="00A33F54" w:rsidP="0098079A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Understand how overlapping colours can create a change in hue.</w:t>
            </w:r>
          </w:p>
          <w:p w14:paraId="29D9EB6B" w14:textId="4B32358F" w:rsidR="0098079A" w:rsidRPr="0093736D" w:rsidRDefault="0098079A" w:rsidP="0093736D">
            <w:pPr>
              <w:ind w:left="360"/>
              <w:jc w:val="both"/>
              <w:rPr>
                <w:sz w:val="28"/>
                <w:szCs w:val="28"/>
              </w:rPr>
            </w:pPr>
          </w:p>
          <w:p w14:paraId="1A74EE52" w14:textId="77777777" w:rsidR="0098079A" w:rsidRPr="00082799" w:rsidRDefault="0098079A" w:rsidP="0098079A">
            <w:pPr>
              <w:rPr>
                <w:rFonts w:ascii="Comic Sans MS" w:hAnsi="Comic Sans MS" w:cstheme="minorHAnsi"/>
                <w:bCs/>
              </w:rPr>
            </w:pPr>
          </w:p>
          <w:p w14:paraId="3121ADF5" w14:textId="3C2A225E" w:rsidR="00811393" w:rsidRPr="00A33F54" w:rsidRDefault="00811393" w:rsidP="00A33F54">
            <w:pPr>
              <w:rPr>
                <w:rFonts w:ascii="Comic Sans MS" w:hAnsi="Comic Sans MS" w:cstheme="minorHAnsi"/>
                <w:b/>
              </w:rPr>
            </w:pPr>
            <w:r w:rsidRPr="00082799">
              <w:rPr>
                <w:rFonts w:ascii="Comic Sans MS" w:hAnsi="Comic Sans MS" w:cstheme="minorHAnsi"/>
              </w:rPr>
              <w:t xml:space="preserve">                                                                              </w:t>
            </w:r>
          </w:p>
          <w:p w14:paraId="741B6E09" w14:textId="37753B74" w:rsidR="00811393" w:rsidRPr="00082799" w:rsidRDefault="00811393" w:rsidP="00811393">
            <w:pPr>
              <w:pStyle w:val="Normal1"/>
              <w:rPr>
                <w:rFonts w:ascii="Comic Sans MS" w:hAnsi="Comic Sans MS" w:cstheme="minorHAnsi"/>
                <w:sz w:val="22"/>
                <w:szCs w:val="22"/>
              </w:rPr>
            </w:pPr>
          </w:p>
          <w:p w14:paraId="7DA48973" w14:textId="0648C9E0" w:rsidR="00DB6F07" w:rsidRPr="00A33F54" w:rsidRDefault="00811393" w:rsidP="00A33F54">
            <w:pPr>
              <w:spacing w:after="200" w:line="276" w:lineRule="auto"/>
              <w:rPr>
                <w:rFonts w:ascii="Comic Sans MS" w:hAnsi="Comic Sans MS" w:cstheme="minorHAnsi"/>
                <w:b/>
              </w:rPr>
            </w:pPr>
            <w:r w:rsidRPr="00082799">
              <w:rPr>
                <w:rFonts w:ascii="Comic Sans MS" w:hAnsi="Comic Sans MS" w:cstheme="minorHAnsi"/>
                <w:b/>
              </w:rPr>
              <w:lastRenderedPageBreak/>
              <w:t xml:space="preserve">  </w:t>
            </w:r>
          </w:p>
        </w:tc>
      </w:tr>
    </w:tbl>
    <w:p w14:paraId="23A5ADB8" w14:textId="77777777" w:rsidR="00F95E68" w:rsidRDefault="00F95E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FA13E9" w14:paraId="58F9E443" w14:textId="77777777" w:rsidTr="00BC4B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74" w:type="dxa"/>
            <w:shd w:val="clear" w:color="auto" w:fill="92D050"/>
          </w:tcPr>
          <w:p w14:paraId="2606410A" w14:textId="77777777" w:rsidR="00FA13E9" w:rsidRPr="00027464" w:rsidRDefault="00FA13E9" w:rsidP="00EB3355">
            <w:pPr>
              <w:jc w:val="center"/>
              <w:rPr>
                <w:color w:val="FFFFFF" w:themeColor="background1"/>
              </w:rPr>
            </w:pPr>
            <w:r w:rsidRPr="00F95E68">
              <w:rPr>
                <w:color w:val="FFFFFF" w:themeColor="background1"/>
                <w:sz w:val="32"/>
              </w:rPr>
              <w:t>Assessment</w:t>
            </w:r>
          </w:p>
        </w:tc>
      </w:tr>
      <w:tr w:rsidR="00FA13E9" w14:paraId="272277E4" w14:textId="77777777" w:rsidTr="00A3106E">
        <w:tc>
          <w:tcPr>
            <w:tcW w:w="14174" w:type="dxa"/>
          </w:tcPr>
          <w:p w14:paraId="13A9F521" w14:textId="77777777" w:rsidR="00ED1654" w:rsidRPr="001E0BFB" w:rsidRDefault="00ED1654" w:rsidP="00ED1654">
            <w:pPr>
              <w:rPr>
                <w:sz w:val="28"/>
                <w:szCs w:val="28"/>
              </w:rPr>
            </w:pPr>
            <w:r w:rsidRPr="001E0BFB">
              <w:rPr>
                <w:sz w:val="28"/>
                <w:szCs w:val="28"/>
              </w:rPr>
              <w:t>Presentations and work produced.</w:t>
            </w:r>
          </w:p>
          <w:p w14:paraId="7A2DC0E9" w14:textId="77777777" w:rsidR="00ED1654" w:rsidRPr="001E0BFB" w:rsidRDefault="00ED1654" w:rsidP="00ED1654">
            <w:pPr>
              <w:rPr>
                <w:sz w:val="28"/>
                <w:szCs w:val="28"/>
              </w:rPr>
            </w:pPr>
            <w:r w:rsidRPr="001E0BFB">
              <w:rPr>
                <w:sz w:val="28"/>
                <w:szCs w:val="28"/>
              </w:rPr>
              <w:t>Group or class discussions.</w:t>
            </w:r>
          </w:p>
          <w:p w14:paraId="05B6D10F" w14:textId="77777777" w:rsidR="00FA13E9" w:rsidRDefault="00FA13E9"/>
          <w:p w14:paraId="517EE372" w14:textId="77777777" w:rsidR="00FA13E9" w:rsidRDefault="00FA13E9"/>
          <w:p w14:paraId="0BE872B2" w14:textId="77777777" w:rsidR="00FA13E9" w:rsidRDefault="00FA13E9"/>
          <w:p w14:paraId="53F27CC2" w14:textId="77777777" w:rsidR="00FA13E9" w:rsidRDefault="00FA13E9"/>
          <w:p w14:paraId="18A9049B" w14:textId="77777777" w:rsidR="00FA13E9" w:rsidRDefault="00FA13E9" w:rsidP="00027464"/>
        </w:tc>
      </w:tr>
    </w:tbl>
    <w:p w14:paraId="705E278A" w14:textId="77777777" w:rsidR="00F95E68" w:rsidRDefault="00F95E68"/>
    <w:sectPr w:rsidR="00F95E68" w:rsidSect="00FC51FF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85271" w14:textId="77777777" w:rsidR="00FC51FF" w:rsidRDefault="00FC51FF" w:rsidP="00FC51FF">
      <w:pPr>
        <w:spacing w:after="0" w:line="240" w:lineRule="auto"/>
      </w:pPr>
      <w:r>
        <w:separator/>
      </w:r>
    </w:p>
  </w:endnote>
  <w:endnote w:type="continuationSeparator" w:id="0">
    <w:p w14:paraId="798C227D" w14:textId="77777777" w:rsidR="00FC51FF" w:rsidRDefault="00FC51FF" w:rsidP="00FC5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47"/>
      <w:gridCol w:w="12511"/>
    </w:tblGrid>
    <w:tr w:rsidR="00B51548" w14:paraId="6CC9435A" w14:textId="77777777">
      <w:tc>
        <w:tcPr>
          <w:tcW w:w="918" w:type="dxa"/>
        </w:tcPr>
        <w:p w14:paraId="4952F9F4" w14:textId="77777777" w:rsidR="00B51548" w:rsidRDefault="00B51548" w:rsidP="00B51548">
          <w:pPr>
            <w:pStyle w:val="Footer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</w:p>
      </w:tc>
      <w:tc>
        <w:tcPr>
          <w:tcW w:w="7938" w:type="dxa"/>
        </w:tcPr>
        <w:p w14:paraId="0F4BDF7C" w14:textId="77777777" w:rsidR="00B51548" w:rsidRDefault="00B51548">
          <w:pPr>
            <w:pStyle w:val="Footer"/>
          </w:pPr>
        </w:p>
      </w:tc>
    </w:tr>
  </w:tbl>
  <w:p w14:paraId="0029D374" w14:textId="77777777" w:rsidR="00B51548" w:rsidRDefault="00B51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FBE6F" w14:textId="77777777" w:rsidR="00FC51FF" w:rsidRDefault="00FC51FF" w:rsidP="00FC51FF">
      <w:pPr>
        <w:spacing w:after="0" w:line="240" w:lineRule="auto"/>
      </w:pPr>
      <w:r>
        <w:separator/>
      </w:r>
    </w:p>
  </w:footnote>
  <w:footnote w:type="continuationSeparator" w:id="0">
    <w:p w14:paraId="01B630A7" w14:textId="77777777" w:rsidR="00FC51FF" w:rsidRDefault="00FC51FF" w:rsidP="00FC5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219"/>
      <w:gridCol w:w="1739"/>
    </w:tblGrid>
    <w:tr w:rsidR="00161CB1" w14:paraId="42B07C55" w14:textId="77777777">
      <w:trPr>
        <w:trHeight w:val="288"/>
      </w:trPr>
      <w:tc>
        <w:tcPr>
          <w:tcW w:w="7765" w:type="dxa"/>
        </w:tcPr>
        <w:p w14:paraId="6B96F056" w14:textId="2747F80E" w:rsidR="00161CB1" w:rsidRPr="00161CB1" w:rsidRDefault="00161CB1" w:rsidP="00A57B4B">
          <w:pPr>
            <w:pStyle w:val="Header"/>
            <w:jc w:val="right"/>
            <w:rPr>
              <w:rFonts w:asciiTheme="majorHAnsi" w:eastAsiaTheme="majorEastAsia" w:hAnsiTheme="majorHAnsi" w:cstheme="majorBidi"/>
              <w:b/>
              <w:sz w:val="40"/>
              <w:szCs w:val="40"/>
            </w:rPr>
          </w:pPr>
          <w:r w:rsidRPr="00BC4B06">
            <w:rPr>
              <w:rFonts w:asciiTheme="majorHAnsi" w:eastAsiaTheme="majorEastAsia" w:hAnsiTheme="majorHAnsi" w:cstheme="majorBidi"/>
              <w:b/>
              <w:color w:val="538135" w:themeColor="accent6" w:themeShade="BF"/>
              <w:sz w:val="40"/>
              <w:szCs w:val="40"/>
            </w:rPr>
            <w:t xml:space="preserve">Unit </w:t>
          </w:r>
          <w:sdt>
            <w:sdtPr>
              <w:rPr>
                <w:rFonts w:asciiTheme="majorHAnsi" w:eastAsiaTheme="majorEastAsia" w:hAnsiTheme="majorHAnsi" w:cstheme="majorBidi"/>
                <w:b/>
                <w:color w:val="538135" w:themeColor="accent6" w:themeShade="BF"/>
                <w:sz w:val="40"/>
                <w:szCs w:val="40"/>
              </w:rPr>
              <w:alias w:val="Title"/>
              <w:id w:val="77761602"/>
              <w:placeholder>
                <w:docPart w:val="B7405A1E82BF4158A9D7FB4415DCCD2B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A57B4B">
                <w:rPr>
                  <w:rFonts w:asciiTheme="majorHAnsi" w:eastAsiaTheme="majorEastAsia" w:hAnsiTheme="majorHAnsi" w:cstheme="majorBidi"/>
                  <w:b/>
                  <w:color w:val="538135" w:themeColor="accent6" w:themeShade="BF"/>
                  <w:sz w:val="40"/>
                  <w:szCs w:val="40"/>
                </w:rPr>
                <w:t>overview for Year 4     Repeating Patterns  ART</w:t>
              </w:r>
            </w:sdtContent>
          </w:sdt>
        </w:p>
      </w:tc>
      <w:tc>
        <w:tcPr>
          <w:tcW w:w="1105" w:type="dxa"/>
        </w:tcPr>
        <w:p w14:paraId="188F0B48" w14:textId="77777777" w:rsidR="00161CB1" w:rsidRDefault="00161CB1" w:rsidP="00161CB1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14:paraId="079EA50B" w14:textId="77777777" w:rsidR="00FC51FF" w:rsidRPr="00FC51FF" w:rsidRDefault="00FC51FF">
    <w:pPr>
      <w:pStyle w:val="Header"/>
      <w:rPr>
        <w:b/>
        <w:i/>
        <w:color w:val="0070C0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1564"/>
    <w:multiLevelType w:val="hybridMultilevel"/>
    <w:tmpl w:val="CABAF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18D4"/>
    <w:multiLevelType w:val="hybridMultilevel"/>
    <w:tmpl w:val="49DA8EA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572695"/>
    <w:multiLevelType w:val="hybridMultilevel"/>
    <w:tmpl w:val="AC76C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F2EA2"/>
    <w:multiLevelType w:val="hybridMultilevel"/>
    <w:tmpl w:val="8FE0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94798"/>
    <w:multiLevelType w:val="hybridMultilevel"/>
    <w:tmpl w:val="AF5A9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8387B"/>
    <w:multiLevelType w:val="hybridMultilevel"/>
    <w:tmpl w:val="5B78A04C"/>
    <w:lvl w:ilvl="0" w:tplc="24F2A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B7B7B" w:themeColor="accent3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42100"/>
    <w:multiLevelType w:val="multilevel"/>
    <w:tmpl w:val="72E6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B039AE"/>
    <w:multiLevelType w:val="hybridMultilevel"/>
    <w:tmpl w:val="FA729418"/>
    <w:lvl w:ilvl="0" w:tplc="08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1FF"/>
    <w:rsid w:val="000119B4"/>
    <w:rsid w:val="00027464"/>
    <w:rsid w:val="00161CB1"/>
    <w:rsid w:val="00184F64"/>
    <w:rsid w:val="001E0BFB"/>
    <w:rsid w:val="00323746"/>
    <w:rsid w:val="0033196D"/>
    <w:rsid w:val="003A0BEB"/>
    <w:rsid w:val="003B2BBF"/>
    <w:rsid w:val="003E72BF"/>
    <w:rsid w:val="00432EF1"/>
    <w:rsid w:val="00477B80"/>
    <w:rsid w:val="00592D83"/>
    <w:rsid w:val="005B0E92"/>
    <w:rsid w:val="005F4F8E"/>
    <w:rsid w:val="006341D1"/>
    <w:rsid w:val="006C0000"/>
    <w:rsid w:val="006E7E8C"/>
    <w:rsid w:val="0078039A"/>
    <w:rsid w:val="007E5562"/>
    <w:rsid w:val="00811393"/>
    <w:rsid w:val="0093736D"/>
    <w:rsid w:val="0098079A"/>
    <w:rsid w:val="00992A98"/>
    <w:rsid w:val="00A122AC"/>
    <w:rsid w:val="00A33F54"/>
    <w:rsid w:val="00A57B4B"/>
    <w:rsid w:val="00B45355"/>
    <w:rsid w:val="00B50B95"/>
    <w:rsid w:val="00B51548"/>
    <w:rsid w:val="00BC4B06"/>
    <w:rsid w:val="00D63CDD"/>
    <w:rsid w:val="00DB6F07"/>
    <w:rsid w:val="00E050B1"/>
    <w:rsid w:val="00E65B14"/>
    <w:rsid w:val="00EB3355"/>
    <w:rsid w:val="00ED1654"/>
    <w:rsid w:val="00F71503"/>
    <w:rsid w:val="00F87600"/>
    <w:rsid w:val="00F95E68"/>
    <w:rsid w:val="00FA13E9"/>
    <w:rsid w:val="00FC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B02A0"/>
  <w15:docId w15:val="{C9117ADE-F1FA-4744-AC00-D25B5A07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1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1FF"/>
  </w:style>
  <w:style w:type="paragraph" w:styleId="Footer">
    <w:name w:val="footer"/>
    <w:basedOn w:val="Normal"/>
    <w:link w:val="FooterChar"/>
    <w:uiPriority w:val="99"/>
    <w:unhideWhenUsed/>
    <w:rsid w:val="00FC51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1FF"/>
  </w:style>
  <w:style w:type="table" w:styleId="TableGrid">
    <w:name w:val="Table Grid"/>
    <w:basedOn w:val="TableNormal"/>
    <w:uiPriority w:val="39"/>
    <w:rsid w:val="00161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5B9BD5" w:themeFill="accent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CB1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"/>
    <w:uiPriority w:val="40"/>
    <w:qFormat/>
    <w:rsid w:val="00161CB1"/>
    <w:pPr>
      <w:tabs>
        <w:tab w:val="decimal" w:pos="360"/>
      </w:tabs>
      <w:spacing w:after="200" w:line="276" w:lineRule="auto"/>
    </w:pPr>
    <w:rPr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161CB1"/>
    <w:pPr>
      <w:spacing w:after="0" w:line="240" w:lineRule="auto"/>
    </w:pPr>
    <w:rPr>
      <w:rFonts w:eastAsiaTheme="minorEastAsia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1CB1"/>
    <w:rPr>
      <w:rFonts w:eastAsiaTheme="minorEastAsia"/>
      <w:sz w:val="20"/>
      <w:szCs w:val="20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161CB1"/>
    <w:rPr>
      <w:i/>
      <w:iCs/>
      <w:color w:val="7F7F7F" w:themeColor="text1" w:themeTint="80"/>
    </w:rPr>
  </w:style>
  <w:style w:type="table" w:styleId="MediumShading2-Accent5">
    <w:name w:val="Medium Shading 2 Accent 5"/>
    <w:basedOn w:val="TableNormal"/>
    <w:uiPriority w:val="99"/>
    <w:rsid w:val="00161CB1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F95E6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535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5355"/>
    <w:rPr>
      <w:color w:val="605E5C"/>
      <w:shd w:val="clear" w:color="auto" w:fill="E1DFDD"/>
    </w:rPr>
  </w:style>
  <w:style w:type="paragraph" w:customStyle="1" w:styleId="Normal1">
    <w:name w:val="Normal1"/>
    <w:uiPriority w:val="99"/>
    <w:rsid w:val="009807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en-GB"/>
    </w:rPr>
  </w:style>
  <w:style w:type="paragraph" w:styleId="NormalWeb">
    <w:name w:val="Normal (Web)"/>
    <w:basedOn w:val="Normal"/>
    <w:uiPriority w:val="99"/>
    <w:rsid w:val="009373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 w:bidi="mr-IN"/>
    </w:rPr>
  </w:style>
  <w:style w:type="paragraph" w:customStyle="1" w:styleId="blocks-text-blockparagraph">
    <w:name w:val="blocks-text-block__paragraph"/>
    <w:basedOn w:val="Normal"/>
    <w:rsid w:val="00811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405A1E82BF4158A9D7FB4415DCC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3F372-7094-473E-8DBF-494C26C7CD80}"/>
      </w:docPartPr>
      <w:docPartBody>
        <w:p w:rsidR="001F167C" w:rsidRDefault="005865B1" w:rsidP="005865B1">
          <w:pPr>
            <w:pStyle w:val="B7405A1E82BF4158A9D7FB4415DCCD2B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5B1"/>
    <w:rsid w:val="001F167C"/>
    <w:rsid w:val="0058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405A1E82BF4158A9D7FB4415DCCD2B">
    <w:name w:val="B7405A1E82BF4158A9D7FB4415DCCD2B"/>
    <w:rsid w:val="00586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 for Year 4      Our Endangered Planet     ART</vt:lpstr>
    </vt:vector>
  </TitlesOfParts>
  <Company>Brampton the Ellis Primary School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 for Year 4     Repeating Patterns  ART</dc:title>
  <dc:subject/>
  <dc:creator>Joanne Davenport</dc:creator>
  <cp:keywords/>
  <dc:description/>
  <cp:lastModifiedBy>Devon Radford</cp:lastModifiedBy>
  <cp:revision>8</cp:revision>
  <cp:lastPrinted>2022-06-15T09:07:00Z</cp:lastPrinted>
  <dcterms:created xsi:type="dcterms:W3CDTF">2022-07-04T14:07:00Z</dcterms:created>
  <dcterms:modified xsi:type="dcterms:W3CDTF">2022-12-12T14:16:00Z</dcterms:modified>
</cp:coreProperties>
</file>